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07D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07D">
        <w:rPr>
          <w:rFonts w:ascii="Times New Roman" w:hAnsi="Times New Roman" w:cs="Times New Roman"/>
          <w:b/>
          <w:bCs/>
          <w:sz w:val="24"/>
          <w:szCs w:val="24"/>
        </w:rPr>
        <w:t>CENTRO DE CIÊNCIAS DA SAÚDE</w:t>
      </w:r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07D">
        <w:rPr>
          <w:rFonts w:ascii="Times New Roman" w:hAnsi="Times New Roman" w:cs="Times New Roman"/>
          <w:b/>
          <w:bCs/>
          <w:sz w:val="24"/>
          <w:szCs w:val="24"/>
        </w:rPr>
        <w:t>ESCOLA TÉCNICA DE SAÚDE</w:t>
      </w:r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7D">
        <w:rPr>
          <w:rFonts w:ascii="Times New Roman" w:hAnsi="Times New Roman" w:cs="Times New Roman"/>
          <w:b/>
          <w:sz w:val="24"/>
          <w:szCs w:val="24"/>
        </w:rPr>
        <w:t>PROCESSO SELETIVO SIMPLIFICADO PARA PROFESSOR SUBSTITUTO</w:t>
      </w:r>
    </w:p>
    <w:p w:rsidR="00F61C6A" w:rsidRPr="0054707D" w:rsidRDefault="00F61C6A" w:rsidP="0054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3427B">
        <w:rPr>
          <w:rFonts w:ascii="Times New Roman" w:hAnsi="Times New Roman" w:cs="Times New Roman"/>
          <w:b/>
          <w:sz w:val="24"/>
          <w:szCs w:val="24"/>
        </w:rPr>
        <w:t>E ANÁLISES CLÍNICAS</w:t>
      </w:r>
    </w:p>
    <w:p w:rsidR="0054707D" w:rsidRPr="0054707D" w:rsidRDefault="0054707D" w:rsidP="0054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E8F" w:rsidRPr="002E5D2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b/>
          <w:szCs w:val="24"/>
          <w:lang w:val="pt-BR"/>
        </w:rPr>
      </w:pPr>
      <w:r w:rsidRPr="0054707D">
        <w:rPr>
          <w:b/>
          <w:szCs w:val="24"/>
          <w:lang w:val="pt-BR"/>
        </w:rPr>
        <w:t>CALENDÁRIO DE PROVAS: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1)Período de inscrição – Der 08 a 17 de julho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2)Prazo para solicitação de isenção – De 08 a 10 de julho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3)Resultado da solicitado de isenção da taxa de inscrição – 15/07/2019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</w:pPr>
      <w:r w:rsidRPr="0054707D">
        <w:rPr>
          <w:color w:val="000000"/>
          <w:lang w:val="pt-BR"/>
        </w:rPr>
        <w:t>4)Realização do sorteio do ponto da prova didática: - 06/08/2019</w:t>
      </w: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  <w:r w:rsidRPr="0054707D">
        <w:rPr>
          <w:color w:val="000000"/>
          <w:lang w:val="pt-BR"/>
        </w:rPr>
        <w:t>5</w:t>
      </w:r>
      <w:r w:rsidRPr="0054707D">
        <w:rPr>
          <w:color w:val="000000"/>
        </w:rPr>
        <w:t>) Realização da prova didática:-</w:t>
      </w:r>
      <w:r w:rsidRPr="0054707D">
        <w:rPr>
          <w:color w:val="000000"/>
          <w:lang w:val="pt-BR"/>
        </w:rPr>
        <w:t xml:space="preserve"> de 07 a 16/08/2019</w:t>
      </w: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  <w:r w:rsidRPr="0054707D">
        <w:rPr>
          <w:color w:val="000000"/>
          <w:lang w:val="pt-BR"/>
        </w:rPr>
        <w:t>6</w:t>
      </w:r>
      <w:r w:rsidRPr="0054707D">
        <w:rPr>
          <w:color w:val="000000"/>
        </w:rPr>
        <w:t>) Divulgação do resultado da prova didática:-</w:t>
      </w:r>
      <w:r w:rsidRPr="0054707D">
        <w:rPr>
          <w:color w:val="000000"/>
          <w:lang w:val="pt-BR"/>
        </w:rPr>
        <w:t xml:space="preserve"> 20/08/2019</w:t>
      </w: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  <w:r w:rsidRPr="0054707D">
        <w:rPr>
          <w:color w:val="000000"/>
          <w:lang w:val="pt-BR"/>
        </w:rPr>
        <w:t>7</w:t>
      </w:r>
      <w:r w:rsidRPr="0054707D">
        <w:rPr>
          <w:color w:val="000000"/>
        </w:rPr>
        <w:t>) Divulgação do resultado da prova de títulos: -</w:t>
      </w:r>
      <w:r w:rsidRPr="0054707D">
        <w:rPr>
          <w:color w:val="000000"/>
          <w:lang w:val="pt-BR"/>
        </w:rPr>
        <w:t xml:space="preserve"> 30/08/2019</w:t>
      </w:r>
    </w:p>
    <w:p w:rsidR="0054707D" w:rsidRPr="0054707D" w:rsidRDefault="0054707D" w:rsidP="0054707D">
      <w:pPr>
        <w:pStyle w:val="Corpodetexto"/>
        <w:spacing w:line="240" w:lineRule="auto"/>
        <w:rPr>
          <w:color w:val="000000"/>
          <w:lang w:val="pt-BR"/>
        </w:rPr>
      </w:pPr>
      <w:r w:rsidRPr="0054707D">
        <w:rPr>
          <w:color w:val="000000"/>
          <w:lang w:val="pt-BR"/>
        </w:rPr>
        <w:t>8</w:t>
      </w:r>
      <w:r w:rsidRPr="0054707D">
        <w:rPr>
          <w:color w:val="000000"/>
        </w:rPr>
        <w:t>) Divulgação do resultado final (Quadro de notas): -</w:t>
      </w:r>
      <w:r w:rsidRPr="0054707D">
        <w:rPr>
          <w:color w:val="000000"/>
          <w:lang w:val="pt-BR"/>
        </w:rPr>
        <w:t xml:space="preserve"> 10/09/2019</w:t>
      </w:r>
    </w:p>
    <w:p w:rsidR="0054707D" w:rsidRPr="0054707D" w:rsidRDefault="0054707D" w:rsidP="0054707D">
      <w:pPr>
        <w:pStyle w:val="Corpodetexto"/>
        <w:spacing w:line="240" w:lineRule="auto"/>
        <w:rPr>
          <w:color w:val="000000"/>
          <w:lang w:val="pt-BR"/>
        </w:rPr>
      </w:pPr>
    </w:p>
    <w:p w:rsidR="00E007BF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b/>
          <w:szCs w:val="24"/>
          <w:lang w:val="pt-BR"/>
        </w:rPr>
      </w:pPr>
      <w:r w:rsidRPr="0054707D">
        <w:rPr>
          <w:b/>
          <w:szCs w:val="24"/>
          <w:lang w:val="pt-BR"/>
        </w:rPr>
        <w:t>COMISSÃO EXAMINADORA (TITULARES E SUPLENTES):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 xml:space="preserve">Membros Titulares: </w:t>
      </w:r>
    </w:p>
    <w:p w:rsidR="0054707D" w:rsidRPr="0054707D" w:rsidRDefault="0093427B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 xml:space="preserve">Profa. </w:t>
      </w:r>
      <w:r w:rsidRPr="0093427B">
        <w:rPr>
          <w:lang w:val="pt-BR"/>
        </w:rPr>
        <w:t>Dra. Fabíola Fialho Furtado Gouvêa</w:t>
      </w:r>
      <w:r>
        <w:rPr>
          <w:lang w:val="pt-BR"/>
        </w:rPr>
        <w:t xml:space="preserve"> (Presidente)</w:t>
      </w:r>
      <w:r w:rsidR="0054707D" w:rsidRPr="0054707D">
        <w:rPr>
          <w:lang w:val="pt-BR"/>
        </w:rPr>
        <w:t xml:space="preserve"> </w:t>
      </w: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 xml:space="preserve">Profa. </w:t>
      </w:r>
      <w:r w:rsidR="0093427B" w:rsidRPr="0093427B">
        <w:rPr>
          <w:lang w:val="pt-BR"/>
        </w:rPr>
        <w:t xml:space="preserve">Dra. Ana Carolina Bernardes Dulgheroff </w:t>
      </w:r>
      <w:r w:rsidRPr="0054707D">
        <w:rPr>
          <w:lang w:val="pt-BR"/>
        </w:rPr>
        <w:t xml:space="preserve">e </w:t>
      </w:r>
    </w:p>
    <w:p w:rsid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</w:t>
      </w:r>
      <w:r w:rsidR="0093427B">
        <w:rPr>
          <w:lang w:val="pt-BR"/>
        </w:rPr>
        <w:t>.</w:t>
      </w:r>
      <w:r w:rsidR="0093427B" w:rsidRPr="0093427B">
        <w:t xml:space="preserve"> </w:t>
      </w:r>
      <w:r w:rsidR="0093427B" w:rsidRPr="0093427B">
        <w:rPr>
          <w:lang w:val="pt-BR"/>
        </w:rPr>
        <w:t xml:space="preserve">Dra. Renata Coelho Freire Batista Queiroz </w:t>
      </w:r>
    </w:p>
    <w:p w:rsidR="0093427B" w:rsidRPr="0054707D" w:rsidRDefault="0093427B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</w:p>
    <w:p w:rsidR="0054707D" w:rsidRPr="0054707D" w:rsidRDefault="0054707D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 xml:space="preserve">Membros Suplentes: </w:t>
      </w:r>
    </w:p>
    <w:p w:rsidR="0054707D" w:rsidRPr="0054707D" w:rsidRDefault="0093427B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</w:t>
      </w:r>
      <w:r w:rsidRPr="0093427B">
        <w:rPr>
          <w:lang w:val="pt-BR"/>
        </w:rPr>
        <w:t xml:space="preserve">Dra. Maria Soraya Pereira Franco Adriano </w:t>
      </w:r>
    </w:p>
    <w:p w:rsidR="0093427B" w:rsidRDefault="0093427B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</w:t>
      </w:r>
      <w:r w:rsidRPr="0093427B">
        <w:rPr>
          <w:lang w:val="pt-BR"/>
        </w:rPr>
        <w:t xml:space="preserve">Dra. Ismênia Soares Mangueira </w:t>
      </w:r>
      <w:r w:rsidR="005E4564">
        <w:rPr>
          <w:lang w:val="pt-BR"/>
        </w:rPr>
        <w:t>e</w:t>
      </w:r>
      <w:bookmarkStart w:id="0" w:name="_GoBack"/>
      <w:bookmarkEnd w:id="0"/>
    </w:p>
    <w:p w:rsidR="0054707D" w:rsidRPr="0054707D" w:rsidRDefault="0093427B" w:rsidP="0054707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lang w:val="pt-BR"/>
        </w:rPr>
      </w:pPr>
      <w:r w:rsidRPr="0054707D">
        <w:rPr>
          <w:lang w:val="pt-BR"/>
        </w:rPr>
        <w:t>Profa.</w:t>
      </w:r>
      <w:r w:rsidRPr="0093427B">
        <w:rPr>
          <w:lang w:val="pt-BR"/>
        </w:rPr>
        <w:t xml:space="preserve">Dr. Ronaldo Rodrigues Sarmento </w:t>
      </w:r>
    </w:p>
    <w:p w:rsidR="0054707D" w:rsidRPr="0054707D" w:rsidRDefault="0054707D" w:rsidP="0054707D">
      <w:pPr>
        <w:pStyle w:val="Corpodetexto"/>
        <w:spacing w:line="240" w:lineRule="auto"/>
        <w:rPr>
          <w:lang w:val="pt-BR"/>
        </w:rPr>
      </w:pPr>
    </w:p>
    <w:p w:rsidR="00756E8F" w:rsidRDefault="0054707D" w:rsidP="002E5D2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b/>
          <w:szCs w:val="24"/>
          <w:lang w:val="pt-BR"/>
        </w:rPr>
      </w:pPr>
      <w:r w:rsidRPr="00FF6C75">
        <w:rPr>
          <w:b/>
          <w:szCs w:val="24"/>
          <w:lang w:val="pt-BR"/>
        </w:rPr>
        <w:t>CONTEÚDO PROGRAMÁTICO:</w:t>
      </w:r>
    </w:p>
    <w:p w:rsidR="002E5D2D" w:rsidRPr="002E5D2D" w:rsidRDefault="002E5D2D" w:rsidP="002E5D2D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rPr>
          <w:b/>
          <w:szCs w:val="24"/>
          <w:lang w:val="pt-BR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 xml:space="preserve">1.COLETA DE AMOSTRAS BIOLÓGICAS - COLETA DE SANGUE VENOSO E MANIPULAÇÃO DA AMOSTRA APÓS A COLETA; 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2. URINÁLISE - INTERPRETAÇÃO DO SUMÁRIO DE URINA;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3. PARASITOLOGIA - MÉTODOS DE DIAGNÓSTICO PARASITOLÓGICO;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4. MICROBIOLOGIA - TESTES DE SUSCEPTIBILIDADE AOS ANTIMICROBIANOS;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5. CITOLOGIA E LÍQUIDOS CAVITÁRIOS - CITOLOGIA CERVICO-VAGINAL;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 xml:space="preserve">6. IMUNOLOGIA E HORMÔNIOS - TÉCNICAS DE IMUNODIAGNÓSTICO; 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 xml:space="preserve">7. PROCESSAMENTO DE TECIDOS - COLORAÇÃO E MONTAGEM DE LÂMINAS HISTOLÓGICAS; 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 xml:space="preserve">8. BIOLOGIA MOLECULAR – REAÇÃO EM CADEIA DA POLIMERASE; 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>9. BIOQUÍMICA – ESPECTROFOTOMETRIA EM ANÁLISES BIOQUÍMICAS DE ROTINA;</w:t>
      </w:r>
    </w:p>
    <w:p w:rsidR="00DE7651" w:rsidRDefault="00DE7651" w:rsidP="0054707D">
      <w:pPr>
        <w:spacing w:after="0" w:line="240" w:lineRule="auto"/>
        <w:rPr>
          <w:rFonts w:ascii="Times New Roman" w:hAnsi="Times New Roman" w:cs="Times New Roman"/>
        </w:rPr>
      </w:pP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  <w:r w:rsidRPr="00FF6C75">
        <w:rPr>
          <w:rFonts w:ascii="Times New Roman" w:hAnsi="Times New Roman" w:cs="Times New Roman"/>
        </w:rPr>
        <w:t xml:space="preserve">10. HEMATOLOGIA – HEMOGRAMA </w:t>
      </w:r>
    </w:p>
    <w:p w:rsidR="00FF6C75" w:rsidRPr="00FF6C75" w:rsidRDefault="00FF6C75" w:rsidP="0054707D">
      <w:pPr>
        <w:spacing w:after="0" w:line="240" w:lineRule="auto"/>
        <w:rPr>
          <w:rFonts w:ascii="Times New Roman" w:hAnsi="Times New Roman" w:cs="Times New Roman"/>
        </w:rPr>
      </w:pPr>
    </w:p>
    <w:p w:rsidR="0054707D" w:rsidRPr="00FF6C75" w:rsidRDefault="00FF6C75" w:rsidP="00547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C75">
        <w:rPr>
          <w:rFonts w:ascii="Times New Roman" w:hAnsi="Times New Roman" w:cs="Times New Roman"/>
        </w:rPr>
        <w:t>11. INFORMÁTICA EM SAÚDE</w:t>
      </w:r>
    </w:p>
    <w:sectPr w:rsidR="0054707D" w:rsidRPr="00FF6C75" w:rsidSect="0054707D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D"/>
    <w:rsid w:val="002E5D2D"/>
    <w:rsid w:val="0054707D"/>
    <w:rsid w:val="005E4564"/>
    <w:rsid w:val="007267CD"/>
    <w:rsid w:val="00756E8F"/>
    <w:rsid w:val="00764B12"/>
    <w:rsid w:val="0093427B"/>
    <w:rsid w:val="009F7DE6"/>
    <w:rsid w:val="00DE7651"/>
    <w:rsid w:val="00DF43E2"/>
    <w:rsid w:val="00E007BF"/>
    <w:rsid w:val="00F61C6A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7BD"/>
  <w15:chartTrackingRefBased/>
  <w15:docId w15:val="{E7FE1D0F-DF37-4689-9000-12A8B5DF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707D"/>
    <w:pPr>
      <w:tabs>
        <w:tab w:val="left" w:pos="709"/>
      </w:tabs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54707D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ETS</cp:lastModifiedBy>
  <cp:revision>30</cp:revision>
  <cp:lastPrinted>2019-07-05T19:13:00Z</cp:lastPrinted>
  <dcterms:created xsi:type="dcterms:W3CDTF">2019-07-05T19:03:00Z</dcterms:created>
  <dcterms:modified xsi:type="dcterms:W3CDTF">2019-07-05T19:14:00Z</dcterms:modified>
</cp:coreProperties>
</file>